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98" w:rsidRDefault="00C45498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CF6433" wp14:editId="5343EC97">
            <wp:simplePos x="0" y="0"/>
            <wp:positionH relativeFrom="margin">
              <wp:posOffset>2732405</wp:posOffset>
            </wp:positionH>
            <wp:positionV relativeFrom="margin">
              <wp:posOffset>-85725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Default="006A22D9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АДМИНИСТРАЦИЯ </w:t>
      </w:r>
      <w:r w:rsidR="007530BD">
        <w:rPr>
          <w:rFonts w:eastAsia="Calibri"/>
          <w:b/>
          <w:sz w:val="28"/>
          <w:szCs w:val="28"/>
          <w:lang w:val="ru-RU"/>
        </w:rPr>
        <w:t>БУТЫРСКОГО</w:t>
      </w:r>
      <w:r w:rsidR="00C00EFD">
        <w:rPr>
          <w:rFonts w:eastAsia="Calibri"/>
          <w:b/>
          <w:sz w:val="28"/>
          <w:szCs w:val="28"/>
          <w:lang w:val="ru-RU"/>
        </w:rPr>
        <w:t xml:space="preserve"> СЕЛЬСКОГО ПОСЕЛЕНИЯ РЕПЬЁ</w:t>
      </w:r>
      <w:r>
        <w:rPr>
          <w:rFonts w:eastAsia="Calibri"/>
          <w:b/>
          <w:sz w:val="28"/>
          <w:szCs w:val="28"/>
          <w:lang w:val="ru-RU"/>
        </w:rPr>
        <w:t>ВСКОГО МУНИЦИПАЛЬНОГО РАЙОНА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ВОРОНЕЖСКОЙ ОБЛАСТИ</w:t>
      </w:r>
    </w:p>
    <w:p w:rsidR="006A22D9" w:rsidRDefault="005E64BC" w:rsidP="005E64BC">
      <w:pPr>
        <w:spacing w:line="360" w:lineRule="auto"/>
        <w:outlineLvl w:val="0"/>
        <w:rPr>
          <w:rFonts w:eastAsia="Calibri"/>
          <w:b/>
          <w:spacing w:val="30"/>
          <w:sz w:val="36"/>
          <w:szCs w:val="36"/>
          <w:lang w:val="ru-RU"/>
        </w:rPr>
      </w:pPr>
      <w:r>
        <w:rPr>
          <w:rFonts w:eastAsia="Calibri"/>
          <w:b/>
          <w:spacing w:val="30"/>
          <w:sz w:val="36"/>
          <w:szCs w:val="36"/>
          <w:lang w:val="ru-RU"/>
        </w:rPr>
        <w:t xml:space="preserve">                      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</w:t>
      </w:r>
      <w:r w:rsidR="006A22D9">
        <w:rPr>
          <w:rFonts w:eastAsia="Calibri"/>
          <w:b/>
          <w:spacing w:val="30"/>
          <w:sz w:val="36"/>
          <w:szCs w:val="36"/>
          <w:lang w:val="ru-RU"/>
        </w:rPr>
        <w:t>ПОСТАНОВЛЕНИЕ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     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F7437" w:rsidRDefault="00CF7437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2D9" w:rsidRPr="00FA775A" w:rsidRDefault="006A22D9" w:rsidP="006A22D9">
      <w:pPr>
        <w:ind w:right="4820"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«</w:t>
      </w:r>
      <w:r w:rsidR="009642A3">
        <w:rPr>
          <w:rFonts w:eastAsia="Calibri"/>
          <w:sz w:val="28"/>
          <w:szCs w:val="28"/>
          <w:u w:val="single"/>
          <w:lang w:val="ru-RU"/>
        </w:rPr>
        <w:t>1</w:t>
      </w:r>
      <w:r w:rsidR="009A751F">
        <w:rPr>
          <w:rFonts w:eastAsia="Calibri"/>
          <w:sz w:val="28"/>
          <w:szCs w:val="28"/>
          <w:u w:val="single"/>
          <w:lang w:val="ru-RU"/>
        </w:rPr>
        <w:t>1</w:t>
      </w:r>
      <w:r>
        <w:rPr>
          <w:rFonts w:eastAsia="Calibri"/>
          <w:sz w:val="28"/>
          <w:szCs w:val="28"/>
          <w:u w:val="single"/>
          <w:lang w:val="ru-RU"/>
        </w:rPr>
        <w:t>»</w:t>
      </w:r>
      <w:r w:rsidR="00B41E7D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8C62D3">
        <w:rPr>
          <w:rFonts w:eastAsia="Calibri"/>
          <w:sz w:val="28"/>
          <w:szCs w:val="28"/>
          <w:u w:val="single"/>
          <w:lang w:val="ru-RU"/>
        </w:rPr>
        <w:t>ию</w:t>
      </w:r>
      <w:r w:rsidR="00C67675">
        <w:rPr>
          <w:rFonts w:eastAsia="Calibri"/>
          <w:sz w:val="28"/>
          <w:szCs w:val="28"/>
          <w:u w:val="single"/>
          <w:lang w:val="ru-RU"/>
        </w:rPr>
        <w:t>ля</w:t>
      </w:r>
      <w:r w:rsidR="00471D49">
        <w:rPr>
          <w:rFonts w:eastAsia="Calibri"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sz w:val="28"/>
          <w:szCs w:val="28"/>
          <w:u w:val="single"/>
          <w:lang w:val="ru-RU"/>
        </w:rPr>
        <w:t>20</w:t>
      </w:r>
      <w:r w:rsidR="000568A7">
        <w:rPr>
          <w:rFonts w:eastAsia="Calibri"/>
          <w:sz w:val="28"/>
          <w:szCs w:val="28"/>
          <w:u w:val="single"/>
          <w:lang w:val="ru-RU"/>
        </w:rPr>
        <w:t>2</w:t>
      </w:r>
      <w:r w:rsidR="005359CA">
        <w:rPr>
          <w:rFonts w:eastAsia="Calibri"/>
          <w:sz w:val="28"/>
          <w:szCs w:val="28"/>
          <w:u w:val="single"/>
          <w:lang w:val="ru-RU"/>
        </w:rPr>
        <w:t>5</w:t>
      </w:r>
      <w:r>
        <w:rPr>
          <w:rFonts w:eastAsia="Calibri"/>
          <w:sz w:val="28"/>
          <w:szCs w:val="28"/>
          <w:u w:val="single"/>
          <w:lang w:val="ru-RU"/>
        </w:rPr>
        <w:t xml:space="preserve"> г. </w:t>
      </w:r>
      <w:r w:rsidRPr="00FA775A">
        <w:rPr>
          <w:rFonts w:eastAsia="Calibri"/>
          <w:sz w:val="28"/>
          <w:szCs w:val="28"/>
          <w:u w:val="single"/>
          <w:lang w:val="ru-RU"/>
        </w:rPr>
        <w:t>№</w:t>
      </w:r>
      <w:r w:rsidR="009642A3">
        <w:rPr>
          <w:rFonts w:eastAsia="Calibri"/>
          <w:sz w:val="28"/>
          <w:szCs w:val="28"/>
          <w:u w:val="single"/>
          <w:lang w:val="ru-RU"/>
        </w:rPr>
        <w:t>5</w:t>
      </w:r>
      <w:r w:rsidR="005359CA">
        <w:rPr>
          <w:rFonts w:eastAsia="Calibri"/>
          <w:sz w:val="28"/>
          <w:szCs w:val="28"/>
          <w:u w:val="single"/>
          <w:lang w:val="ru-RU"/>
        </w:rPr>
        <w:t>0</w:t>
      </w:r>
    </w:p>
    <w:p w:rsidR="00051999" w:rsidRPr="002B00B2" w:rsidRDefault="00C45498" w:rsidP="008E3EA5">
      <w:pPr>
        <w:spacing w:line="480" w:lineRule="auto"/>
        <w:ind w:right="4820" w:firstLine="99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</w:t>
      </w:r>
      <w:r w:rsidR="006A22D9" w:rsidRPr="00715A1D">
        <w:rPr>
          <w:rFonts w:eastAsia="Calibri"/>
          <w:lang w:val="ru-RU"/>
        </w:rPr>
        <w:t xml:space="preserve">с. </w:t>
      </w:r>
      <w:r w:rsidR="007530BD">
        <w:rPr>
          <w:rFonts w:eastAsia="Calibri"/>
          <w:lang w:val="ru-RU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1999" w:rsidRPr="009642A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999" w:rsidRPr="00FA3ADF" w:rsidRDefault="00FA3ADF" w:rsidP="00C67675">
            <w:pPr>
              <w:ind w:right="33" w:firstLine="5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A3ADF">
              <w:rPr>
                <w:b/>
                <w:sz w:val="28"/>
                <w:szCs w:val="28"/>
                <w:lang w:val="ru-RU"/>
              </w:rPr>
              <w:t>Об утверждении отчета об исполнении бюджета</w:t>
            </w:r>
            <w:r>
              <w:rPr>
                <w:b/>
                <w:sz w:val="28"/>
                <w:szCs w:val="28"/>
                <w:lang w:val="ru-RU"/>
              </w:rPr>
              <w:t xml:space="preserve"> Бутырского 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сельского поселения за </w:t>
            </w:r>
            <w:r w:rsidR="008C62D3">
              <w:rPr>
                <w:b/>
                <w:sz w:val="28"/>
                <w:szCs w:val="28"/>
                <w:lang w:val="ru-RU"/>
              </w:rPr>
              <w:t>2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квартал 20</w:t>
            </w:r>
            <w:r w:rsidR="000568A7">
              <w:rPr>
                <w:b/>
                <w:sz w:val="28"/>
                <w:szCs w:val="28"/>
                <w:lang w:val="ru-RU"/>
              </w:rPr>
              <w:t>2</w:t>
            </w:r>
            <w:r w:rsidR="005359CA">
              <w:rPr>
                <w:b/>
                <w:sz w:val="28"/>
                <w:szCs w:val="28"/>
                <w:lang w:val="ru-RU"/>
              </w:rPr>
              <w:t>5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051999" w:rsidRDefa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C97" w:rsidRPr="00190393" w:rsidRDefault="00534C97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190393" w:rsidRDefault="00F34288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F34288" w:rsidRDefault="000568A7" w:rsidP="00F3428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</w:t>
      </w:r>
      <w:r w:rsidR="00F34288" w:rsidRPr="00F34288">
        <w:rPr>
          <w:bCs/>
          <w:sz w:val="28"/>
          <w:szCs w:val="28"/>
          <w:lang w:val="ru-RU" w:eastAsia="ru-RU"/>
        </w:rPr>
        <w:t>В соответствии со статьей 264.2 Бюджетного кодекса РФ и статьей 54 решения Со</w:t>
      </w:r>
      <w:r w:rsidR="00F34288">
        <w:rPr>
          <w:bCs/>
          <w:sz w:val="28"/>
          <w:szCs w:val="28"/>
          <w:lang w:val="ru-RU" w:eastAsia="ru-RU"/>
        </w:rPr>
        <w:t>вета народных депутатов Бутырского</w:t>
      </w:r>
      <w:r w:rsidR="00F34288" w:rsidRPr="00F34288">
        <w:rPr>
          <w:bCs/>
          <w:sz w:val="28"/>
          <w:szCs w:val="28"/>
          <w:lang w:val="ru-RU" w:eastAsia="ru-RU"/>
        </w:rPr>
        <w:t xml:space="preserve"> сельского поселения от 30.06.2008 года № 78 «Об утверждении Положения </w:t>
      </w:r>
      <w:r w:rsidR="00F34288">
        <w:rPr>
          <w:bCs/>
          <w:sz w:val="28"/>
          <w:szCs w:val="28"/>
          <w:lang w:val="ru-RU" w:eastAsia="ru-RU"/>
        </w:rPr>
        <w:t>«О бюджетном процессе в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>
        <w:rPr>
          <w:bCs/>
          <w:sz w:val="28"/>
          <w:szCs w:val="28"/>
          <w:lang w:val="ru-RU" w:eastAsia="ru-RU"/>
        </w:rPr>
        <w:t>Бутыр</w:t>
      </w:r>
      <w:r w:rsidR="00F34288" w:rsidRPr="00F34288">
        <w:rPr>
          <w:bCs/>
          <w:sz w:val="28"/>
          <w:szCs w:val="28"/>
          <w:lang w:val="ru-RU" w:eastAsia="ru-RU"/>
        </w:rPr>
        <w:t>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сельском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п</w:t>
      </w:r>
      <w:r w:rsidR="00F34288">
        <w:rPr>
          <w:bCs/>
          <w:sz w:val="28"/>
          <w:szCs w:val="28"/>
          <w:lang w:val="ru-RU" w:eastAsia="ru-RU"/>
        </w:rPr>
        <w:t>оселени</w:t>
      </w:r>
      <w:r w:rsidR="00F27EE8">
        <w:rPr>
          <w:bCs/>
          <w:sz w:val="28"/>
          <w:szCs w:val="28"/>
          <w:lang w:val="ru-RU" w:eastAsia="ru-RU"/>
        </w:rPr>
        <w:t>и</w:t>
      </w:r>
      <w:r w:rsidR="00F34288">
        <w:rPr>
          <w:bCs/>
          <w:sz w:val="28"/>
          <w:szCs w:val="28"/>
          <w:lang w:val="ru-RU" w:eastAsia="ru-RU"/>
        </w:rPr>
        <w:t>» администрация Бутыр</w:t>
      </w:r>
      <w:r w:rsidR="00F34288" w:rsidRPr="00F34288">
        <w:rPr>
          <w:bCs/>
          <w:sz w:val="28"/>
          <w:szCs w:val="28"/>
          <w:lang w:val="ru-RU" w:eastAsia="ru-RU"/>
        </w:rPr>
        <w:t>ского сельского поселения</w:t>
      </w:r>
      <w:r w:rsidR="00F34288" w:rsidRPr="00F34288">
        <w:rPr>
          <w:sz w:val="28"/>
          <w:szCs w:val="28"/>
          <w:lang w:val="ru-RU"/>
        </w:rPr>
        <w:t xml:space="preserve"> </w:t>
      </w:r>
      <w:r w:rsidR="00F34288" w:rsidRPr="00F34288">
        <w:rPr>
          <w:b/>
          <w:spacing w:val="40"/>
          <w:sz w:val="28"/>
          <w:szCs w:val="28"/>
          <w:lang w:val="ru-RU"/>
        </w:rPr>
        <w:t>постановляет:</w:t>
      </w:r>
    </w:p>
    <w:p w:rsidR="00F34288" w:rsidRPr="000568A7" w:rsidRDefault="00F34288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Утвердить отчет об исполнении бюджета Бутырского сельского поселения за </w:t>
      </w:r>
      <w:r w:rsidR="008C62D3">
        <w:rPr>
          <w:rFonts w:ascii="Times New Roman" w:hAnsi="Times New Roman"/>
          <w:sz w:val="28"/>
          <w:szCs w:val="28"/>
          <w:lang w:eastAsia="ru-RU"/>
        </w:rPr>
        <w:t>2</w:t>
      </w:r>
      <w:r w:rsidR="000568A7" w:rsidRPr="000568A7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5359CA">
        <w:rPr>
          <w:rFonts w:ascii="Times New Roman" w:hAnsi="Times New Roman"/>
          <w:sz w:val="28"/>
          <w:szCs w:val="28"/>
          <w:lang w:eastAsia="ru-RU"/>
        </w:rPr>
        <w:t>5</w:t>
      </w:r>
      <w:r w:rsidRPr="000568A7">
        <w:rPr>
          <w:rFonts w:ascii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568A7" w:rsidRPr="000568A7" w:rsidRDefault="000568A7" w:rsidP="000568A7">
      <w:pPr>
        <w:pStyle w:val="af3"/>
        <w:widowControl w:val="0"/>
        <w:autoSpaceDE w:val="0"/>
        <w:autoSpaceDN w:val="0"/>
        <w:adjustRightInd w:val="0"/>
        <w:spacing w:line="360" w:lineRule="auto"/>
        <w:ind w:left="1129"/>
        <w:jc w:val="both"/>
        <w:rPr>
          <w:sz w:val="28"/>
          <w:szCs w:val="28"/>
          <w:lang w:eastAsia="ru-RU"/>
        </w:rPr>
      </w:pPr>
    </w:p>
    <w:p w:rsidR="00A3286E" w:rsidRDefault="00C67675" w:rsidP="00A3286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Глава </w:t>
      </w:r>
      <w:r w:rsidR="00A3286E">
        <w:rPr>
          <w:sz w:val="28"/>
          <w:szCs w:val="28"/>
          <w:lang w:val="ru-RU"/>
        </w:rPr>
        <w:t xml:space="preserve">сельского поселения                                             </w:t>
      </w:r>
      <w:r>
        <w:rPr>
          <w:sz w:val="28"/>
          <w:szCs w:val="28"/>
          <w:lang w:val="ru-RU"/>
        </w:rPr>
        <w:t>К.</w:t>
      </w:r>
      <w:r w:rsidR="00A3286E">
        <w:rPr>
          <w:sz w:val="28"/>
          <w:szCs w:val="28"/>
          <w:lang w:val="ru-RU"/>
        </w:rPr>
        <w:t>М.</w:t>
      </w:r>
      <w:r>
        <w:rPr>
          <w:sz w:val="28"/>
          <w:szCs w:val="28"/>
          <w:lang w:val="ru-RU"/>
        </w:rPr>
        <w:t xml:space="preserve"> Дмитрук</w:t>
      </w:r>
    </w:p>
    <w:p w:rsidR="00F34288" w:rsidRDefault="00F34288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A3286E" w:rsidRPr="00F34288" w:rsidRDefault="00A3286E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0568A7" w:rsidRDefault="000568A7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ПРИЛОЖЕНИЕ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к постановлению администрации </w:t>
      </w:r>
      <w:r>
        <w:rPr>
          <w:sz w:val="28"/>
          <w:szCs w:val="28"/>
          <w:lang w:val="ru-RU" w:eastAsia="ru-RU"/>
        </w:rPr>
        <w:t>Бутыр</w:t>
      </w:r>
      <w:r w:rsidR="00C00EFD">
        <w:rPr>
          <w:sz w:val="28"/>
          <w:szCs w:val="28"/>
          <w:lang w:val="ru-RU" w:eastAsia="ru-RU"/>
        </w:rPr>
        <w:t>ского сельского поселения Репьё</w:t>
      </w:r>
      <w:r w:rsidRPr="00F34288">
        <w:rPr>
          <w:sz w:val="28"/>
          <w:szCs w:val="28"/>
          <w:lang w:val="ru-RU" w:eastAsia="ru-RU"/>
        </w:rPr>
        <w:t xml:space="preserve">вского муниципального района </w:t>
      </w: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  <w:r w:rsidRPr="00F34288">
        <w:rPr>
          <w:bCs/>
          <w:sz w:val="28"/>
          <w:szCs w:val="28"/>
          <w:lang w:val="ru-RU" w:eastAsia="ru-RU"/>
        </w:rPr>
        <w:t>от «</w:t>
      </w:r>
      <w:r w:rsidR="009642A3">
        <w:rPr>
          <w:bCs/>
          <w:sz w:val="28"/>
          <w:szCs w:val="28"/>
          <w:lang w:val="ru-RU" w:eastAsia="ru-RU"/>
        </w:rPr>
        <w:t>1</w:t>
      </w:r>
      <w:r w:rsidR="009A751F">
        <w:rPr>
          <w:bCs/>
          <w:sz w:val="28"/>
          <w:szCs w:val="28"/>
          <w:lang w:val="ru-RU" w:eastAsia="ru-RU"/>
        </w:rPr>
        <w:t>1</w:t>
      </w:r>
      <w:bookmarkStart w:id="0" w:name="_GoBack"/>
      <w:bookmarkEnd w:id="0"/>
      <w:r w:rsidRPr="00F34288">
        <w:rPr>
          <w:bCs/>
          <w:sz w:val="28"/>
          <w:szCs w:val="28"/>
          <w:lang w:val="ru-RU" w:eastAsia="ru-RU"/>
        </w:rPr>
        <w:t>»</w:t>
      </w:r>
      <w:r w:rsidR="00C67675">
        <w:rPr>
          <w:bCs/>
          <w:sz w:val="28"/>
          <w:szCs w:val="28"/>
          <w:lang w:val="ru-RU" w:eastAsia="ru-RU"/>
        </w:rPr>
        <w:t xml:space="preserve"> </w:t>
      </w:r>
      <w:r w:rsidR="008C62D3">
        <w:rPr>
          <w:bCs/>
          <w:sz w:val="28"/>
          <w:szCs w:val="28"/>
          <w:lang w:val="ru-RU" w:eastAsia="ru-RU"/>
        </w:rPr>
        <w:t>ию</w:t>
      </w:r>
      <w:r w:rsidR="00C67675">
        <w:rPr>
          <w:bCs/>
          <w:sz w:val="28"/>
          <w:szCs w:val="28"/>
          <w:lang w:val="ru-RU" w:eastAsia="ru-RU"/>
        </w:rPr>
        <w:t>ля</w:t>
      </w:r>
      <w:r w:rsidR="00190393">
        <w:rPr>
          <w:bCs/>
          <w:sz w:val="28"/>
          <w:szCs w:val="28"/>
          <w:lang w:val="ru-RU" w:eastAsia="ru-RU"/>
        </w:rPr>
        <w:t xml:space="preserve"> </w:t>
      </w:r>
      <w:r w:rsidR="00C00EFD">
        <w:rPr>
          <w:bCs/>
          <w:sz w:val="28"/>
          <w:szCs w:val="28"/>
          <w:lang w:val="ru-RU" w:eastAsia="ru-RU"/>
        </w:rPr>
        <w:t>202</w:t>
      </w:r>
      <w:r w:rsidR="005359CA">
        <w:rPr>
          <w:bCs/>
          <w:sz w:val="28"/>
          <w:szCs w:val="28"/>
          <w:lang w:val="ru-RU" w:eastAsia="ru-RU"/>
        </w:rPr>
        <w:t>5</w:t>
      </w:r>
      <w:r w:rsidRPr="00F34288">
        <w:rPr>
          <w:bCs/>
          <w:sz w:val="28"/>
          <w:szCs w:val="28"/>
          <w:lang w:val="ru-RU" w:eastAsia="ru-RU"/>
        </w:rPr>
        <w:t xml:space="preserve"> г. №</w:t>
      </w:r>
      <w:r w:rsidR="009642A3">
        <w:rPr>
          <w:bCs/>
          <w:sz w:val="28"/>
          <w:szCs w:val="28"/>
          <w:lang w:val="ru-RU" w:eastAsia="ru-RU"/>
        </w:rPr>
        <w:t>5</w:t>
      </w:r>
      <w:r w:rsidR="005359CA">
        <w:rPr>
          <w:bCs/>
          <w:sz w:val="28"/>
          <w:szCs w:val="28"/>
          <w:lang w:val="ru-RU" w:eastAsia="ru-RU"/>
        </w:rPr>
        <w:t>0</w:t>
      </w: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5359CA" w:rsidRDefault="005359CA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color w:val="000000"/>
          <w:sz w:val="28"/>
          <w:szCs w:val="28"/>
          <w:lang w:val="ru-RU"/>
        </w:rPr>
      </w:pPr>
      <w:r w:rsidRPr="006344FD">
        <w:rPr>
          <w:bCs/>
          <w:color w:val="000000"/>
          <w:sz w:val="28"/>
          <w:szCs w:val="28"/>
          <w:lang w:val="ru-RU"/>
        </w:rPr>
        <w:t>ОТЧЕТ ОБ ИСПОЛНЕНИИ БЮДЖЕТА БУТЫРСКОГО СЕЛЬСКОГО ПОСЕЛЕНИЯ</w:t>
      </w:r>
    </w:p>
    <w:p w:rsidR="008C3965" w:rsidRPr="00F34288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sz w:val="28"/>
          <w:szCs w:val="28"/>
          <w:lang w:val="ru-RU" w:eastAsia="ru-RU"/>
        </w:rPr>
      </w:pPr>
      <w:r w:rsidRPr="00092EB2">
        <w:rPr>
          <w:bCs/>
          <w:color w:val="000000"/>
          <w:sz w:val="28"/>
          <w:szCs w:val="28"/>
          <w:lang w:val="ru-RU"/>
        </w:rPr>
        <w:t xml:space="preserve">НА 01 </w:t>
      </w:r>
      <w:r w:rsidR="008C62D3">
        <w:rPr>
          <w:bCs/>
          <w:color w:val="000000"/>
          <w:sz w:val="28"/>
          <w:szCs w:val="28"/>
          <w:lang w:val="ru-RU"/>
        </w:rPr>
        <w:t>ИЮ</w:t>
      </w:r>
      <w:r w:rsidR="00C67675">
        <w:rPr>
          <w:bCs/>
          <w:color w:val="000000"/>
          <w:sz w:val="28"/>
          <w:szCs w:val="28"/>
          <w:lang w:val="ru-RU"/>
        </w:rPr>
        <w:t>ЛЯ</w:t>
      </w:r>
      <w:r w:rsidR="00DA5B32">
        <w:rPr>
          <w:bCs/>
          <w:color w:val="000000"/>
          <w:sz w:val="28"/>
          <w:szCs w:val="28"/>
          <w:lang w:val="ru-RU"/>
        </w:rPr>
        <w:t xml:space="preserve"> </w:t>
      </w:r>
      <w:r w:rsidRPr="00092EB2">
        <w:rPr>
          <w:bCs/>
          <w:color w:val="000000"/>
          <w:sz w:val="28"/>
          <w:szCs w:val="28"/>
          <w:lang w:val="ru-RU"/>
        </w:rPr>
        <w:t>20</w:t>
      </w:r>
      <w:r>
        <w:rPr>
          <w:bCs/>
          <w:color w:val="000000"/>
          <w:sz w:val="28"/>
          <w:szCs w:val="28"/>
          <w:lang w:val="ru-RU"/>
        </w:rPr>
        <w:t>2</w:t>
      </w:r>
      <w:r w:rsidR="005359CA">
        <w:rPr>
          <w:bCs/>
          <w:color w:val="000000"/>
          <w:sz w:val="28"/>
          <w:szCs w:val="28"/>
          <w:lang w:val="ru-RU"/>
        </w:rPr>
        <w:t>5</w:t>
      </w:r>
      <w:r w:rsidRPr="00092EB2">
        <w:rPr>
          <w:bCs/>
          <w:color w:val="000000"/>
          <w:sz w:val="28"/>
          <w:szCs w:val="28"/>
          <w:lang w:val="ru-RU"/>
        </w:rPr>
        <w:t xml:space="preserve"> ГОД</w:t>
      </w:r>
    </w:p>
    <w:p w:rsidR="00B61002" w:rsidRDefault="00B61002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552"/>
        <w:gridCol w:w="1559"/>
        <w:gridCol w:w="1559"/>
      </w:tblGrid>
      <w:tr w:rsidR="004434BE" w:rsidTr="004434BE">
        <w:trPr>
          <w:trHeight w:val="258"/>
        </w:trPr>
        <w:tc>
          <w:tcPr>
            <w:tcW w:w="3964" w:type="dxa"/>
            <w:vMerge w:val="restart"/>
            <w:shd w:val="clear" w:color="auto" w:fill="auto"/>
            <w:hideMark/>
          </w:tcPr>
          <w:p w:rsidR="004434BE" w:rsidRDefault="004434BE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Наименование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4434BE" w:rsidRPr="004434BE" w:rsidRDefault="004434BE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434BE">
              <w:rPr>
                <w:color w:val="000000"/>
                <w:sz w:val="18"/>
                <w:szCs w:val="18"/>
                <w:lang w:val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434BE" w:rsidRDefault="004434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Утвержденные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бюджетные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назначения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434BE" w:rsidRDefault="004434B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Исполнено</w:t>
            </w:r>
            <w:proofErr w:type="spellEnd"/>
          </w:p>
        </w:tc>
      </w:tr>
      <w:tr w:rsidR="004434BE" w:rsidTr="004434BE">
        <w:trPr>
          <w:trHeight w:val="240"/>
        </w:trPr>
        <w:tc>
          <w:tcPr>
            <w:tcW w:w="3964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</w:tr>
      <w:tr w:rsidR="004434BE" w:rsidTr="004434BE">
        <w:trPr>
          <w:trHeight w:val="285"/>
        </w:trPr>
        <w:tc>
          <w:tcPr>
            <w:tcW w:w="3964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434BE" w:rsidRDefault="004434BE">
            <w:pPr>
              <w:rPr>
                <w:color w:val="000000"/>
                <w:sz w:val="18"/>
                <w:szCs w:val="18"/>
              </w:rPr>
            </w:pPr>
          </w:p>
        </w:tc>
      </w:tr>
      <w:tr w:rsidR="004434BE" w:rsidTr="004434BE">
        <w:trPr>
          <w:trHeight w:val="28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4434BE" w:rsidRDefault="004434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434BE" w:rsidRDefault="004434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34BE" w:rsidRDefault="004434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34BE" w:rsidRDefault="004434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434BE" w:rsidTr="004434BE">
        <w:trPr>
          <w:trHeight w:val="345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Доходы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всего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8 221 085,09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4 913 407,84</w:t>
            </w:r>
          </w:p>
        </w:tc>
      </w:tr>
      <w:tr w:rsidR="004434BE" w:rsidTr="004434BE">
        <w:trPr>
          <w:trHeight w:val="300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405 514,81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32 176,33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32 176,33</w:t>
            </w:r>
          </w:p>
        </w:tc>
      </w:tr>
      <w:tr w:rsidR="004434BE" w:rsidTr="004434BE">
        <w:trPr>
          <w:trHeight w:val="592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29 505,68</w:t>
            </w:r>
          </w:p>
        </w:tc>
      </w:tr>
      <w:tr w:rsidR="004434BE" w:rsidTr="004434BE">
        <w:trPr>
          <w:trHeight w:val="280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4434BE">
              <w:rPr>
                <w:color w:val="000000"/>
                <w:lang w:val="ru-RU"/>
              </w:rPr>
              <w:t>Федераци</w:t>
            </w:r>
            <w:proofErr w:type="spellEnd"/>
            <w:r w:rsidRPr="004434BE">
              <w:rPr>
                <w:color w:val="000000"/>
                <w:lang w:val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29 505,68</w:t>
            </w:r>
          </w:p>
        </w:tc>
      </w:tr>
      <w:tr w:rsidR="004434BE" w:rsidTr="004434BE">
        <w:trPr>
          <w:trHeight w:val="436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21,76</w:t>
            </w:r>
          </w:p>
        </w:tc>
      </w:tr>
      <w:tr w:rsidR="004434BE" w:rsidTr="004434BE">
        <w:trPr>
          <w:trHeight w:val="374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74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182 1 01 02020 01 3000 110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21,76</w:t>
            </w:r>
          </w:p>
        </w:tc>
      </w:tr>
      <w:tr w:rsidR="004434BE" w:rsidTr="004434BE">
        <w:trPr>
          <w:trHeight w:val="405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3 374,07</w:t>
            </w:r>
          </w:p>
        </w:tc>
      </w:tr>
      <w:tr w:rsidR="004434BE" w:rsidTr="004434BE">
        <w:trPr>
          <w:trHeight w:val="218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3 296,07</w:t>
            </w:r>
          </w:p>
        </w:tc>
      </w:tr>
      <w:tr w:rsidR="004434BE" w:rsidTr="004434BE">
        <w:trPr>
          <w:trHeight w:val="218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</w:tr>
      <w:tr w:rsidR="004434BE" w:rsidTr="004434BE">
        <w:trPr>
          <w:trHeight w:val="725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</w:t>
            </w:r>
            <w:r w:rsidRPr="004434BE">
              <w:rPr>
                <w:color w:val="000000"/>
                <w:lang w:val="ru-RU"/>
              </w:rPr>
              <w:lastRenderedPageBreak/>
              <w:t>базы, превышающей 2,4 миллиона рублей) за налоговые периоды после 1 января 2025 года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182 1 01 02080 01 0000 110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-725,18</w:t>
            </w:r>
          </w:p>
        </w:tc>
      </w:tr>
      <w:tr w:rsidR="004434BE" w:rsidTr="004434BE">
        <w:trPr>
          <w:trHeight w:val="4680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182 1 01 02080 01 1000 110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-725,18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41 806,80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сельскохозяйственный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41 806,80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сельскохозяйственный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41 806,80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41 806,80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331 531,68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5 496,00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5 496,00</w:t>
            </w:r>
          </w:p>
        </w:tc>
      </w:tr>
      <w:tr w:rsidR="004434BE" w:rsidTr="004434BE">
        <w:trPr>
          <w:trHeight w:val="218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5 496,00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Земельный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326 035,68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налог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организаций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247 293,00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247 293,00</w:t>
            </w:r>
          </w:p>
        </w:tc>
      </w:tr>
      <w:tr w:rsidR="004434BE" w:rsidTr="004434BE">
        <w:trPr>
          <w:trHeight w:val="187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247 293,00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Земельный налог с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78 742,68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78 742,68</w:t>
            </w:r>
          </w:p>
        </w:tc>
      </w:tr>
      <w:tr w:rsidR="004434BE" w:rsidTr="004434BE">
        <w:trPr>
          <w:trHeight w:val="187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78 742,68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914 1 00 00000 00 0000 000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914 1 08 04000 01 0000 110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218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914 1 08 04020 01 0000 110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218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914 1 08 04020 01 1000 110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914 2 00 00000 00 0000 000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6 139 085,09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4 507 893,03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3 587 547,60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1 956 355,54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914 2 02 10000 00 0000 150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1 108 800,00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554 400,00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914 2 02 15001 00 0000 150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914 2 02 15001 10 0000 150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147 348,00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914 2 02 15002 00 0000 150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407 052,00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914 2 02 15002 10 0000 150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407 052,00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914 2 02 20000 00 0000 150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46 345,60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46 345,60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Прочие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субсидии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914 2 02 29999 00 0000 150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46 345,60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46 345,60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914 2 02 29999 10 0000 150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46 345,60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46 345,60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914 2 02 30000 00 0000 150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81 400,00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914 2 02 35118 00 0000 150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81 400,00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914 2 02 35118 10 0000 150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81 400,00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914 2 02 40000 00 0000 150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2 269 402,00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1 274 209,94</w:t>
            </w:r>
          </w:p>
        </w:tc>
      </w:tr>
      <w:tr w:rsidR="004434BE" w:rsidTr="004434BE">
        <w:trPr>
          <w:trHeight w:val="1560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914 2 02 40014 00 0000 150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</w:tr>
      <w:tr w:rsidR="004434BE" w:rsidTr="004434BE">
        <w:trPr>
          <w:trHeight w:val="187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914 2 02 40014 10 0000 150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914 2 02 49999 00 0000 150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843 137,94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914 2 02 49999 10 0000 150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1 838 330,00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843 137,94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914 2 07 00000 00 0000 000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914 2 07 05000 10 0000 150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</w:tr>
      <w:tr w:rsidR="004434BE" w:rsidTr="004434BE">
        <w:trPr>
          <w:trHeight w:val="6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914 2 07 05030 10 0000 150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</w:tr>
      <w:tr w:rsidR="004434BE" w:rsidTr="004434BE">
        <w:trPr>
          <w:trHeight w:val="300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бюджета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всего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8 519 546,83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5 464 072,04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обеспечение деятельности главы сельского поселения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1 419 870,00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588 626,54</w:t>
            </w:r>
          </w:p>
        </w:tc>
      </w:tr>
      <w:tr w:rsidR="004434BE" w:rsidTr="004434BE">
        <w:trPr>
          <w:trHeight w:val="1560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1 419 870,00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588 626,54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1 419 870,00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588 626,54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453 256,02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914 0102 26 1 01 92020 129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135 370,52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1 539 712,53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818 986,60</w:t>
            </w:r>
          </w:p>
        </w:tc>
      </w:tr>
      <w:tr w:rsidR="004434BE" w:rsidTr="004434BE">
        <w:trPr>
          <w:trHeight w:val="1560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434BE">
              <w:rPr>
                <w:color w:val="000000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914 0104 26 1 01 92010 100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1 254 300,00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632 376,81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1 254 300,00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632 376,81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914 0104 26 1 01 92010 121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485 542,86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914 0104 26 1 01 92010 129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146 833,95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285 412,53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186 609,79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285 412,53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186 609,79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186 609,79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проведение выборов депутатов СНД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914 0107 26 1 02 90110 000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914 0107 26 1 02 90110 800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914 0107 26 1 02 90110 880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107 494,00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91 956,00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7 104,00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7 104,00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7 104,00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914 0113 26 1 02 90200 540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98 994,00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84 852,00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судебных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актов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914 0113 26 1 02 90200 830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98 994,00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84 852,00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914 0113 26 1 02 90200 831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84 852,00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81 400,00</w:t>
            </w:r>
          </w:p>
        </w:tc>
      </w:tr>
      <w:tr w:rsidR="004434BE" w:rsidTr="004434BE">
        <w:trPr>
          <w:trHeight w:val="1560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71 900,00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914 0203 26 3 03 51180 120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71 900,00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914 0203 26 3 03 51180 121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55 314,00</w:t>
            </w:r>
          </w:p>
        </w:tc>
      </w:tr>
      <w:tr w:rsidR="004434BE" w:rsidTr="004434BE">
        <w:trPr>
          <w:trHeight w:val="1248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914 0203 26 3 03 51180 129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16 586,00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9 500,00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9 500,00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9 500,00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 xml:space="preserve">мероприятия в сфере защиты населения от </w:t>
            </w:r>
            <w:proofErr w:type="spellStart"/>
            <w:r w:rsidRPr="004434BE">
              <w:rPr>
                <w:color w:val="000000"/>
                <w:lang w:val="ru-RU"/>
              </w:rPr>
              <w:t>черезвычайных</w:t>
            </w:r>
            <w:proofErr w:type="spellEnd"/>
            <w:r w:rsidRPr="004434BE">
              <w:rPr>
                <w:color w:val="000000"/>
                <w:lang w:val="ru-RU"/>
              </w:rPr>
              <w:t xml:space="preserve"> ситуаций и пожаров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914 0309 26 1 02 91430 000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18 100,00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914 0309 26 1 02 91430 200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18 100,00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914 0309 26 1 02 91430 240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18 100,00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431 072,00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914 0412 26 1 02 90200 000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914 0412 26 1 02 90200 500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914 0412 26 1 02 90200 540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914 0501 26 1 02 90200 000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914 0501 26 1 02 90200 500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914 0501 26 1 02 90200 540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914 0502 26 1 02 90200 000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914 0502 26 1 02 90200 500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914 0502 26 1 02 90200 540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639 855,44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421 746,88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639 855,44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421 746,88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639 855,44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421 746,88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421 746,88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территорий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образований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914 0503 05 1 03 98110 000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8 928,00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914 0503 05 1 03 98110 200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8 928,00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914 0503 05 1 03 98110 240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8 928,00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8 928,00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914 0503 05 1 03 98110 244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8 928,00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Содержание и обслуживание мест массового отдыха населения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S8520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951 010,00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210 282,19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S8520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951 010,00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210 282,19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S8520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951 010,00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210 282,19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S8520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210 282,19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37 886,85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37 886,85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37 886,85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914 0503 30 1 03 90200 247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37 886,85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уличное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освещение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52 345,60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4 729,27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52 345,60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4 729,27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52 345,60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4 729,27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247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4 729,27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Бюджетные инвестиции в объекте капитального строительства государственной(муниципальной) собственности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2 710 153,26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2 710 153,26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156 017,76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156 017,76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156 017,76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156 017,76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156 017,76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400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инвестиции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410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414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2 551 537,49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ассигнования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2 598,01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2 598,01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Уплата налогов, сборов и иных платежей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850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2 598,01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2 598,01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Уплата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платежей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05 S9780 853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2 598,01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 xml:space="preserve">Мероприятия в сфере культуры и </w:t>
            </w:r>
            <w:proofErr w:type="spellStart"/>
            <w:r w:rsidRPr="004434BE">
              <w:rPr>
                <w:color w:val="000000"/>
                <w:lang w:val="ru-RU"/>
              </w:rPr>
              <w:t>кинемотографии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21 306,00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8 304,45</w:t>
            </w:r>
          </w:p>
        </w:tc>
      </w:tr>
      <w:tr w:rsidR="004434BE" w:rsidTr="004434BE">
        <w:trPr>
          <w:trHeight w:val="6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21 306,00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8 304,45</w:t>
            </w:r>
          </w:p>
        </w:tc>
      </w:tr>
      <w:tr w:rsidR="004434BE" w:rsidTr="004434BE">
        <w:trPr>
          <w:trHeight w:val="936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914 0801 11 1 03 64860 240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21 306,00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8 304,45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914 0801 11 1 03 64860 244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8 304,45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Выполнение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других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914 0801 26 1 02 90200 000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171 700,00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1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914 0801 26 1 02 90200 500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171 700,00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324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Default="004434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межбюджетные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трансферты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914 0801 26 1 02 90200 540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171 700,00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434BE" w:rsidTr="004434BE">
        <w:trPr>
          <w:trHeight w:val="672"/>
        </w:trPr>
        <w:tc>
          <w:tcPr>
            <w:tcW w:w="3964" w:type="dxa"/>
            <w:shd w:val="clear" w:color="auto" w:fill="auto"/>
            <w:vAlign w:val="bottom"/>
            <w:hideMark/>
          </w:tcPr>
          <w:p w:rsidR="004434BE" w:rsidRPr="004434BE" w:rsidRDefault="004434BE">
            <w:pPr>
              <w:rPr>
                <w:color w:val="000000"/>
                <w:lang w:val="ru-RU"/>
              </w:rPr>
            </w:pPr>
            <w:r w:rsidRPr="004434BE">
              <w:rPr>
                <w:color w:val="000000"/>
                <w:lang w:val="ru-RU"/>
              </w:rPr>
              <w:t>Результат исполнения бюджета (дефицит / профицит)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-298 461,74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434BE" w:rsidRDefault="00443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-550 664,20</w:t>
            </w:r>
          </w:p>
        </w:tc>
      </w:tr>
    </w:tbl>
    <w:p w:rsidR="005359CA" w:rsidRPr="00C00EFD" w:rsidRDefault="005359CA" w:rsidP="005359CA">
      <w:pPr>
        <w:tabs>
          <w:tab w:val="left" w:pos="4678"/>
        </w:tabs>
        <w:jc w:val="both"/>
        <w:rPr>
          <w:caps/>
          <w:sz w:val="28"/>
          <w:szCs w:val="28"/>
          <w:lang w:val="ru-RU"/>
        </w:rPr>
      </w:pPr>
    </w:p>
    <w:sectPr w:rsidR="005359CA" w:rsidRPr="00C00EFD" w:rsidSect="005233B0">
      <w:head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56" w:rsidRDefault="00BA4756">
      <w:r>
        <w:separator/>
      </w:r>
    </w:p>
  </w:endnote>
  <w:endnote w:type="continuationSeparator" w:id="0">
    <w:p w:rsidR="00BA4756" w:rsidRDefault="00B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56" w:rsidRDefault="00BA4756">
      <w:r>
        <w:separator/>
      </w:r>
    </w:p>
  </w:footnote>
  <w:footnote w:type="continuationSeparator" w:id="0">
    <w:p w:rsidR="00BA4756" w:rsidRDefault="00B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01" w:rsidRDefault="00DD6501" w:rsidP="001D73E2">
    <w:pPr>
      <w:pStyle w:val="af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A78"/>
    <w:multiLevelType w:val="hybridMultilevel"/>
    <w:tmpl w:val="C526CDF0"/>
    <w:lvl w:ilvl="0" w:tplc="5ECC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F1F"/>
    <w:multiLevelType w:val="hybridMultilevel"/>
    <w:tmpl w:val="FDC28412"/>
    <w:lvl w:ilvl="0" w:tplc="16147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F31E13"/>
    <w:multiLevelType w:val="multilevel"/>
    <w:tmpl w:val="F516D95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B50AAA"/>
    <w:multiLevelType w:val="multilevel"/>
    <w:tmpl w:val="F58A790C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50" w:hanging="1230"/>
      </w:pPr>
    </w:lvl>
    <w:lvl w:ilvl="2">
      <w:start w:val="1"/>
      <w:numFmt w:val="decimal"/>
      <w:isLgl/>
      <w:lvlText w:val="%1.%2.%3."/>
      <w:lvlJc w:val="left"/>
      <w:pPr>
        <w:ind w:left="2130" w:hanging="1230"/>
      </w:pPr>
    </w:lvl>
    <w:lvl w:ilvl="3">
      <w:start w:val="1"/>
      <w:numFmt w:val="decimal"/>
      <w:isLgl/>
      <w:lvlText w:val="%1.%2.%3.%4."/>
      <w:lvlJc w:val="left"/>
      <w:pPr>
        <w:ind w:left="2130" w:hanging="1230"/>
      </w:pPr>
    </w:lvl>
    <w:lvl w:ilvl="4">
      <w:start w:val="1"/>
      <w:numFmt w:val="decimal"/>
      <w:isLgl/>
      <w:lvlText w:val="%1.%2.%3.%4.%5."/>
      <w:lvlJc w:val="left"/>
      <w:pPr>
        <w:ind w:left="2130" w:hanging="123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EA923FB"/>
    <w:multiLevelType w:val="hybridMultilevel"/>
    <w:tmpl w:val="C98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1C2"/>
    <w:multiLevelType w:val="multilevel"/>
    <w:tmpl w:val="B27857C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42974FC1"/>
    <w:multiLevelType w:val="hybridMultilevel"/>
    <w:tmpl w:val="CE88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3BEC"/>
    <w:multiLevelType w:val="multilevel"/>
    <w:tmpl w:val="604CCF2E"/>
    <w:lvl w:ilvl="0">
      <w:start w:val="1"/>
      <w:numFmt w:val="decimal"/>
      <w:lvlText w:val="%1."/>
      <w:lvlJc w:val="left"/>
      <w:pPr>
        <w:ind w:left="18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4EDA4D0A"/>
    <w:multiLevelType w:val="hybridMultilevel"/>
    <w:tmpl w:val="910289BC"/>
    <w:lvl w:ilvl="0" w:tplc="3220654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1D4D27"/>
    <w:multiLevelType w:val="multilevel"/>
    <w:tmpl w:val="1DB868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61A24C8E"/>
    <w:multiLevelType w:val="multilevel"/>
    <w:tmpl w:val="B7BC52E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 w15:restartNumberingAfterBreak="0">
    <w:nsid w:val="64182EA4"/>
    <w:multiLevelType w:val="hybridMultilevel"/>
    <w:tmpl w:val="87D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17002"/>
    <w:multiLevelType w:val="multilevel"/>
    <w:tmpl w:val="74E025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4A2446B"/>
    <w:multiLevelType w:val="hybridMultilevel"/>
    <w:tmpl w:val="303A95FE"/>
    <w:lvl w:ilvl="0" w:tplc="7974E1CE">
      <w:start w:val="1"/>
      <w:numFmt w:val="decimal"/>
      <w:lvlText w:val="1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7974E1CE">
      <w:start w:val="1"/>
      <w:numFmt w:val="decimal"/>
      <w:lvlText w:val="1.%2. 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A3A0B6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9"/>
    <w:rsid w:val="00000A12"/>
    <w:rsid w:val="000101B8"/>
    <w:rsid w:val="0001183B"/>
    <w:rsid w:val="000239AA"/>
    <w:rsid w:val="00051999"/>
    <w:rsid w:val="00052C00"/>
    <w:rsid w:val="000568A7"/>
    <w:rsid w:val="00057167"/>
    <w:rsid w:val="00060320"/>
    <w:rsid w:val="000631C4"/>
    <w:rsid w:val="00064EB8"/>
    <w:rsid w:val="00067515"/>
    <w:rsid w:val="00077663"/>
    <w:rsid w:val="00083CF9"/>
    <w:rsid w:val="00092EB2"/>
    <w:rsid w:val="000A30E0"/>
    <w:rsid w:val="000A3DD2"/>
    <w:rsid w:val="000A51A9"/>
    <w:rsid w:val="000B3F4F"/>
    <w:rsid w:val="000C5319"/>
    <w:rsid w:val="000C7BB6"/>
    <w:rsid w:val="000E20B2"/>
    <w:rsid w:val="000F1D07"/>
    <w:rsid w:val="001348C4"/>
    <w:rsid w:val="001370DD"/>
    <w:rsid w:val="00150A29"/>
    <w:rsid w:val="00156130"/>
    <w:rsid w:val="00160190"/>
    <w:rsid w:val="00164F26"/>
    <w:rsid w:val="001801E9"/>
    <w:rsid w:val="00190393"/>
    <w:rsid w:val="001913F9"/>
    <w:rsid w:val="001A65A3"/>
    <w:rsid w:val="001C3607"/>
    <w:rsid w:val="001C3CCA"/>
    <w:rsid w:val="001C59CA"/>
    <w:rsid w:val="001C7AC4"/>
    <w:rsid w:val="001C7EDE"/>
    <w:rsid w:val="001D0FCA"/>
    <w:rsid w:val="001D2BAB"/>
    <w:rsid w:val="001D474B"/>
    <w:rsid w:val="001D73E2"/>
    <w:rsid w:val="001E4C84"/>
    <w:rsid w:val="001F35E4"/>
    <w:rsid w:val="001F56A8"/>
    <w:rsid w:val="001F59EB"/>
    <w:rsid w:val="002039AF"/>
    <w:rsid w:val="00203A8B"/>
    <w:rsid w:val="002169BF"/>
    <w:rsid w:val="00223261"/>
    <w:rsid w:val="0023007A"/>
    <w:rsid w:val="002308DB"/>
    <w:rsid w:val="00234618"/>
    <w:rsid w:val="002372D6"/>
    <w:rsid w:val="00240CF0"/>
    <w:rsid w:val="00241A42"/>
    <w:rsid w:val="002421BF"/>
    <w:rsid w:val="00267D9B"/>
    <w:rsid w:val="00275B1A"/>
    <w:rsid w:val="0028263A"/>
    <w:rsid w:val="002B00B2"/>
    <w:rsid w:val="002B2A97"/>
    <w:rsid w:val="002C40D6"/>
    <w:rsid w:val="002C5361"/>
    <w:rsid w:val="002D4FDC"/>
    <w:rsid w:val="002E2468"/>
    <w:rsid w:val="002F72FF"/>
    <w:rsid w:val="0030506C"/>
    <w:rsid w:val="00307268"/>
    <w:rsid w:val="0030783E"/>
    <w:rsid w:val="003116DD"/>
    <w:rsid w:val="003127AB"/>
    <w:rsid w:val="00313F38"/>
    <w:rsid w:val="00314CA2"/>
    <w:rsid w:val="00315692"/>
    <w:rsid w:val="00343582"/>
    <w:rsid w:val="0035378B"/>
    <w:rsid w:val="00356967"/>
    <w:rsid w:val="00360E82"/>
    <w:rsid w:val="003636C9"/>
    <w:rsid w:val="00373FCA"/>
    <w:rsid w:val="00375610"/>
    <w:rsid w:val="00381092"/>
    <w:rsid w:val="00393328"/>
    <w:rsid w:val="003A1B0B"/>
    <w:rsid w:val="003A688B"/>
    <w:rsid w:val="003C3D13"/>
    <w:rsid w:val="003D21E7"/>
    <w:rsid w:val="003D533F"/>
    <w:rsid w:val="003E7C22"/>
    <w:rsid w:val="003F11C1"/>
    <w:rsid w:val="003F3AF2"/>
    <w:rsid w:val="003F6EB7"/>
    <w:rsid w:val="00414A22"/>
    <w:rsid w:val="00433C0E"/>
    <w:rsid w:val="004434BE"/>
    <w:rsid w:val="00454CC9"/>
    <w:rsid w:val="00455E92"/>
    <w:rsid w:val="00470AF5"/>
    <w:rsid w:val="00471D49"/>
    <w:rsid w:val="004762C2"/>
    <w:rsid w:val="00483A90"/>
    <w:rsid w:val="00496B08"/>
    <w:rsid w:val="004A2587"/>
    <w:rsid w:val="004B0082"/>
    <w:rsid w:val="004B030F"/>
    <w:rsid w:val="004B07C6"/>
    <w:rsid w:val="004B2FD9"/>
    <w:rsid w:val="004D0AB3"/>
    <w:rsid w:val="004D44DF"/>
    <w:rsid w:val="004E2B94"/>
    <w:rsid w:val="004E4D3C"/>
    <w:rsid w:val="004E5C54"/>
    <w:rsid w:val="004E6997"/>
    <w:rsid w:val="00501739"/>
    <w:rsid w:val="00501ACD"/>
    <w:rsid w:val="0050357A"/>
    <w:rsid w:val="00514D79"/>
    <w:rsid w:val="005233B0"/>
    <w:rsid w:val="00532F73"/>
    <w:rsid w:val="00534C97"/>
    <w:rsid w:val="00534CAF"/>
    <w:rsid w:val="00534D5E"/>
    <w:rsid w:val="005359CA"/>
    <w:rsid w:val="00537C7E"/>
    <w:rsid w:val="005473FC"/>
    <w:rsid w:val="00552980"/>
    <w:rsid w:val="00560A4E"/>
    <w:rsid w:val="00586178"/>
    <w:rsid w:val="005B31D5"/>
    <w:rsid w:val="005B4982"/>
    <w:rsid w:val="005B7901"/>
    <w:rsid w:val="005C26E2"/>
    <w:rsid w:val="005C7637"/>
    <w:rsid w:val="005E64BC"/>
    <w:rsid w:val="005F1626"/>
    <w:rsid w:val="00601958"/>
    <w:rsid w:val="00605A43"/>
    <w:rsid w:val="006064C3"/>
    <w:rsid w:val="00616F3F"/>
    <w:rsid w:val="006344FD"/>
    <w:rsid w:val="006349C3"/>
    <w:rsid w:val="0063551C"/>
    <w:rsid w:val="00650658"/>
    <w:rsid w:val="00662895"/>
    <w:rsid w:val="00662A2D"/>
    <w:rsid w:val="00695DBA"/>
    <w:rsid w:val="00696058"/>
    <w:rsid w:val="006A0949"/>
    <w:rsid w:val="006A22D9"/>
    <w:rsid w:val="006B0CB0"/>
    <w:rsid w:val="006C182E"/>
    <w:rsid w:val="006D26A0"/>
    <w:rsid w:val="006D3592"/>
    <w:rsid w:val="006E5C8B"/>
    <w:rsid w:val="00704B3E"/>
    <w:rsid w:val="007077EE"/>
    <w:rsid w:val="00715203"/>
    <w:rsid w:val="00715A1D"/>
    <w:rsid w:val="007164C5"/>
    <w:rsid w:val="00722957"/>
    <w:rsid w:val="00722F51"/>
    <w:rsid w:val="00730F5D"/>
    <w:rsid w:val="007530BD"/>
    <w:rsid w:val="007904EF"/>
    <w:rsid w:val="00792497"/>
    <w:rsid w:val="00792BC1"/>
    <w:rsid w:val="007A34B9"/>
    <w:rsid w:val="007B46A8"/>
    <w:rsid w:val="007B5FD2"/>
    <w:rsid w:val="007C24F2"/>
    <w:rsid w:val="007C7736"/>
    <w:rsid w:val="007D7B22"/>
    <w:rsid w:val="007E0904"/>
    <w:rsid w:val="007E10B5"/>
    <w:rsid w:val="007E77D7"/>
    <w:rsid w:val="008062AD"/>
    <w:rsid w:val="008118BD"/>
    <w:rsid w:val="0081666C"/>
    <w:rsid w:val="00827FE4"/>
    <w:rsid w:val="00841746"/>
    <w:rsid w:val="00850803"/>
    <w:rsid w:val="00854B72"/>
    <w:rsid w:val="00862787"/>
    <w:rsid w:val="00867BD9"/>
    <w:rsid w:val="00872B37"/>
    <w:rsid w:val="0088564F"/>
    <w:rsid w:val="0088740D"/>
    <w:rsid w:val="00896CC0"/>
    <w:rsid w:val="00896E2E"/>
    <w:rsid w:val="008C22B1"/>
    <w:rsid w:val="008C395C"/>
    <w:rsid w:val="008C3965"/>
    <w:rsid w:val="008C62D3"/>
    <w:rsid w:val="008C7EEE"/>
    <w:rsid w:val="008D1C40"/>
    <w:rsid w:val="008D79A0"/>
    <w:rsid w:val="008D7C7E"/>
    <w:rsid w:val="008E3EA5"/>
    <w:rsid w:val="008E4FE1"/>
    <w:rsid w:val="008F05C8"/>
    <w:rsid w:val="008F2B30"/>
    <w:rsid w:val="008F714B"/>
    <w:rsid w:val="0091689B"/>
    <w:rsid w:val="0092414F"/>
    <w:rsid w:val="009244BC"/>
    <w:rsid w:val="0092522F"/>
    <w:rsid w:val="00925BE7"/>
    <w:rsid w:val="00927FA0"/>
    <w:rsid w:val="00933756"/>
    <w:rsid w:val="00945A92"/>
    <w:rsid w:val="009529C4"/>
    <w:rsid w:val="00961D9E"/>
    <w:rsid w:val="009642A3"/>
    <w:rsid w:val="009755A3"/>
    <w:rsid w:val="00976CAC"/>
    <w:rsid w:val="0098018B"/>
    <w:rsid w:val="00984C67"/>
    <w:rsid w:val="00984C8B"/>
    <w:rsid w:val="0099016F"/>
    <w:rsid w:val="009945C6"/>
    <w:rsid w:val="009A10F8"/>
    <w:rsid w:val="009A751F"/>
    <w:rsid w:val="009B0FB3"/>
    <w:rsid w:val="009B6709"/>
    <w:rsid w:val="009B7DA7"/>
    <w:rsid w:val="009D0213"/>
    <w:rsid w:val="009D2B92"/>
    <w:rsid w:val="009D51F1"/>
    <w:rsid w:val="009D633D"/>
    <w:rsid w:val="009D74DD"/>
    <w:rsid w:val="009F14C7"/>
    <w:rsid w:val="00A011AB"/>
    <w:rsid w:val="00A16802"/>
    <w:rsid w:val="00A25FC7"/>
    <w:rsid w:val="00A3286E"/>
    <w:rsid w:val="00A37D45"/>
    <w:rsid w:val="00A60654"/>
    <w:rsid w:val="00A7224B"/>
    <w:rsid w:val="00A74EA5"/>
    <w:rsid w:val="00A86B71"/>
    <w:rsid w:val="00A87B6B"/>
    <w:rsid w:val="00A9723F"/>
    <w:rsid w:val="00AA60F8"/>
    <w:rsid w:val="00AB6053"/>
    <w:rsid w:val="00AB773C"/>
    <w:rsid w:val="00AE1566"/>
    <w:rsid w:val="00AF3AEE"/>
    <w:rsid w:val="00AF3E91"/>
    <w:rsid w:val="00AF7CF7"/>
    <w:rsid w:val="00B30680"/>
    <w:rsid w:val="00B40BB4"/>
    <w:rsid w:val="00B41E7D"/>
    <w:rsid w:val="00B603A3"/>
    <w:rsid w:val="00B61002"/>
    <w:rsid w:val="00B71820"/>
    <w:rsid w:val="00B75161"/>
    <w:rsid w:val="00B817F5"/>
    <w:rsid w:val="00B86055"/>
    <w:rsid w:val="00B90700"/>
    <w:rsid w:val="00B92036"/>
    <w:rsid w:val="00B97ED6"/>
    <w:rsid w:val="00BA0F29"/>
    <w:rsid w:val="00BA4466"/>
    <w:rsid w:val="00BA4756"/>
    <w:rsid w:val="00BC3868"/>
    <w:rsid w:val="00BD26DE"/>
    <w:rsid w:val="00BD6C0D"/>
    <w:rsid w:val="00BE6B77"/>
    <w:rsid w:val="00BF7B18"/>
    <w:rsid w:val="00C00EFD"/>
    <w:rsid w:val="00C05785"/>
    <w:rsid w:val="00C27B96"/>
    <w:rsid w:val="00C32B1C"/>
    <w:rsid w:val="00C35041"/>
    <w:rsid w:val="00C35BD6"/>
    <w:rsid w:val="00C400D3"/>
    <w:rsid w:val="00C407E3"/>
    <w:rsid w:val="00C45498"/>
    <w:rsid w:val="00C46D5A"/>
    <w:rsid w:val="00C67675"/>
    <w:rsid w:val="00CA3FB8"/>
    <w:rsid w:val="00CB27C0"/>
    <w:rsid w:val="00CB4D4F"/>
    <w:rsid w:val="00CC0BE1"/>
    <w:rsid w:val="00CC1A71"/>
    <w:rsid w:val="00CD6F7B"/>
    <w:rsid w:val="00CD7BB8"/>
    <w:rsid w:val="00CE1A26"/>
    <w:rsid w:val="00CE3361"/>
    <w:rsid w:val="00CE57BA"/>
    <w:rsid w:val="00CF0431"/>
    <w:rsid w:val="00CF7437"/>
    <w:rsid w:val="00D01ADD"/>
    <w:rsid w:val="00D051A7"/>
    <w:rsid w:val="00D057C0"/>
    <w:rsid w:val="00D06E73"/>
    <w:rsid w:val="00D112A3"/>
    <w:rsid w:val="00D31B7C"/>
    <w:rsid w:val="00D32906"/>
    <w:rsid w:val="00D40BCA"/>
    <w:rsid w:val="00D42197"/>
    <w:rsid w:val="00D53F8C"/>
    <w:rsid w:val="00D6796E"/>
    <w:rsid w:val="00D8222C"/>
    <w:rsid w:val="00D8672E"/>
    <w:rsid w:val="00D955AA"/>
    <w:rsid w:val="00D9631F"/>
    <w:rsid w:val="00D96932"/>
    <w:rsid w:val="00DA344D"/>
    <w:rsid w:val="00DA5B32"/>
    <w:rsid w:val="00DA7C84"/>
    <w:rsid w:val="00DB0752"/>
    <w:rsid w:val="00DB573E"/>
    <w:rsid w:val="00DC28FB"/>
    <w:rsid w:val="00DD1E89"/>
    <w:rsid w:val="00DD5E44"/>
    <w:rsid w:val="00DD6501"/>
    <w:rsid w:val="00DE5E59"/>
    <w:rsid w:val="00DF231C"/>
    <w:rsid w:val="00DF30A8"/>
    <w:rsid w:val="00E140D0"/>
    <w:rsid w:val="00E23887"/>
    <w:rsid w:val="00E35232"/>
    <w:rsid w:val="00E35382"/>
    <w:rsid w:val="00E40B14"/>
    <w:rsid w:val="00E44CC3"/>
    <w:rsid w:val="00E46AA5"/>
    <w:rsid w:val="00E534A8"/>
    <w:rsid w:val="00E63C62"/>
    <w:rsid w:val="00E65DD8"/>
    <w:rsid w:val="00E749B6"/>
    <w:rsid w:val="00E81C3E"/>
    <w:rsid w:val="00E86621"/>
    <w:rsid w:val="00E959B1"/>
    <w:rsid w:val="00E97EE1"/>
    <w:rsid w:val="00EA05F1"/>
    <w:rsid w:val="00EA37BD"/>
    <w:rsid w:val="00EA559E"/>
    <w:rsid w:val="00EC73B2"/>
    <w:rsid w:val="00EE1D5E"/>
    <w:rsid w:val="00EE58A7"/>
    <w:rsid w:val="00EF3257"/>
    <w:rsid w:val="00EF54FC"/>
    <w:rsid w:val="00EF56AC"/>
    <w:rsid w:val="00EF664A"/>
    <w:rsid w:val="00F0329E"/>
    <w:rsid w:val="00F05D36"/>
    <w:rsid w:val="00F0629A"/>
    <w:rsid w:val="00F12DB5"/>
    <w:rsid w:val="00F1786E"/>
    <w:rsid w:val="00F22225"/>
    <w:rsid w:val="00F25191"/>
    <w:rsid w:val="00F27EE8"/>
    <w:rsid w:val="00F34288"/>
    <w:rsid w:val="00F4237D"/>
    <w:rsid w:val="00F45D86"/>
    <w:rsid w:val="00F5075A"/>
    <w:rsid w:val="00F626FF"/>
    <w:rsid w:val="00F63B50"/>
    <w:rsid w:val="00F75C5B"/>
    <w:rsid w:val="00F83796"/>
    <w:rsid w:val="00FA126F"/>
    <w:rsid w:val="00FA246A"/>
    <w:rsid w:val="00FA3ADF"/>
    <w:rsid w:val="00FA41C2"/>
    <w:rsid w:val="00FA51ED"/>
    <w:rsid w:val="00FA775A"/>
    <w:rsid w:val="00FB5FE5"/>
    <w:rsid w:val="00FB7F30"/>
    <w:rsid w:val="00FC6404"/>
    <w:rsid w:val="00FC6D8C"/>
    <w:rsid w:val="00FD20C3"/>
    <w:rsid w:val="00FE0955"/>
    <w:rsid w:val="00FE3F12"/>
    <w:rsid w:val="00FE5B91"/>
    <w:rsid w:val="00FE5DA9"/>
    <w:rsid w:val="00FF6BC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921A8"/>
  <w15:docId w15:val="{9A9568A0-997A-49DA-BED0-AC39801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C386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1999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05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51999"/>
    <w:pPr>
      <w:widowControl w:val="0"/>
      <w:spacing w:before="420"/>
    </w:pPr>
    <w:rPr>
      <w:sz w:val="28"/>
    </w:rPr>
  </w:style>
  <w:style w:type="paragraph" w:styleId="2">
    <w:name w:val="Body Text 2"/>
    <w:basedOn w:val="a"/>
    <w:rsid w:val="00051999"/>
    <w:pPr>
      <w:spacing w:after="120" w:line="480" w:lineRule="auto"/>
    </w:pPr>
    <w:rPr>
      <w:sz w:val="20"/>
      <w:szCs w:val="20"/>
      <w:lang w:val="ru-RU" w:eastAsia="ru-RU"/>
    </w:rPr>
  </w:style>
  <w:style w:type="paragraph" w:customStyle="1" w:styleId="a4">
    <w:name w:val="Знак Знак Знак"/>
    <w:basedOn w:val="a"/>
    <w:rsid w:val="007E77D7"/>
    <w:pPr>
      <w:spacing w:after="160" w:line="240" w:lineRule="exact"/>
    </w:pPr>
    <w:rPr>
      <w:rFonts w:ascii="Verdana" w:hAnsi="Verdana" w:cs="Verdana"/>
    </w:rPr>
  </w:style>
  <w:style w:type="paragraph" w:styleId="a5">
    <w:name w:val="Body Text Indent"/>
    <w:basedOn w:val="a"/>
    <w:rsid w:val="001C3607"/>
    <w:pPr>
      <w:ind w:left="-567"/>
    </w:pPr>
    <w:rPr>
      <w:sz w:val="28"/>
      <w:szCs w:val="20"/>
      <w:lang w:val="ru-RU" w:eastAsia="ru-RU"/>
    </w:rPr>
  </w:style>
  <w:style w:type="paragraph" w:customStyle="1" w:styleId="a6">
    <w:name w:val="Знак Знак Знак Знак Знак Знак Знак Знак Знак Знак"/>
    <w:basedOn w:val="a"/>
    <w:rsid w:val="001C3607"/>
    <w:pPr>
      <w:spacing w:after="160" w:line="240" w:lineRule="exact"/>
    </w:pPr>
    <w:rPr>
      <w:rFonts w:ascii="Verdana" w:hAnsi="Verdana"/>
    </w:rPr>
  </w:style>
  <w:style w:type="paragraph" w:styleId="3">
    <w:name w:val="Body Text Indent 3"/>
    <w:basedOn w:val="a"/>
    <w:rsid w:val="001C3607"/>
    <w:pPr>
      <w:ind w:left="-192" w:firstLine="50"/>
      <w:jc w:val="both"/>
    </w:pPr>
    <w:rPr>
      <w:sz w:val="28"/>
      <w:szCs w:val="20"/>
      <w:lang w:val="ru-RU" w:eastAsia="ru-RU"/>
    </w:rPr>
  </w:style>
  <w:style w:type="paragraph" w:customStyle="1" w:styleId="a7">
    <w:name w:val="Знак Знак"/>
    <w:basedOn w:val="a"/>
    <w:rsid w:val="00D96932"/>
    <w:pPr>
      <w:spacing w:after="160" w:line="240" w:lineRule="exact"/>
    </w:pPr>
    <w:rPr>
      <w:rFonts w:ascii="Verdana" w:hAnsi="Verdana"/>
    </w:rPr>
  </w:style>
  <w:style w:type="paragraph" w:styleId="a8">
    <w:name w:val="Balloon Text"/>
    <w:basedOn w:val="a"/>
    <w:link w:val="a9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table" w:styleId="aa">
    <w:name w:val="Table Grid"/>
    <w:basedOn w:val="a1"/>
    <w:uiPriority w:val="59"/>
    <w:rsid w:val="001D73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paragraph" w:styleId="ad">
    <w:name w:val="Plain Text"/>
    <w:basedOn w:val="a"/>
    <w:link w:val="ae"/>
    <w:rsid w:val="001D73E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D73E2"/>
    <w:rPr>
      <w:rFonts w:ascii="Courier New" w:hAnsi="Courier New"/>
      <w:lang w:val="x-none" w:eastAsia="x-none" w:bidi="ar-SA"/>
    </w:rPr>
  </w:style>
  <w:style w:type="paragraph" w:styleId="af">
    <w:name w:val="header"/>
    <w:basedOn w:val="a"/>
    <w:link w:val="af0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Верхний колонтитул Знак"/>
    <w:link w:val="af"/>
    <w:rsid w:val="001D73E2"/>
    <w:rPr>
      <w:rFonts w:ascii="Calibri" w:eastAsia="Calibri" w:hAnsi="Calibri"/>
      <w:sz w:val="22"/>
      <w:szCs w:val="22"/>
      <w:lang w:val="x-none" w:eastAsia="en-US" w:bidi="ar-SA"/>
    </w:rPr>
  </w:style>
  <w:style w:type="paragraph" w:styleId="af1">
    <w:name w:val="footer"/>
    <w:basedOn w:val="a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styleId="af2">
    <w:name w:val="Hyperlink"/>
    <w:rsid w:val="001D73E2"/>
    <w:rPr>
      <w:color w:val="0000FF"/>
      <w:u w:val="single"/>
    </w:rPr>
  </w:style>
  <w:style w:type="paragraph" w:styleId="af3">
    <w:name w:val="List Paragraph"/>
    <w:basedOn w:val="a"/>
    <w:qFormat/>
    <w:rsid w:val="001D7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rsid w:val="001D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3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1D73E2"/>
    <w:pPr>
      <w:widowControl w:val="0"/>
      <w:autoSpaceDE w:val="0"/>
      <w:autoSpaceDN w:val="0"/>
    </w:pPr>
    <w:rPr>
      <w:b/>
      <w:sz w:val="28"/>
    </w:rPr>
  </w:style>
  <w:style w:type="character" w:styleId="af4">
    <w:name w:val="page number"/>
    <w:basedOn w:val="a0"/>
    <w:rsid w:val="00715203"/>
  </w:style>
  <w:style w:type="paragraph" w:styleId="af5">
    <w:name w:val="Body Text"/>
    <w:basedOn w:val="a"/>
    <w:rsid w:val="00F5075A"/>
    <w:pPr>
      <w:spacing w:after="120"/>
    </w:pPr>
  </w:style>
  <w:style w:type="paragraph" w:styleId="20">
    <w:name w:val="Body Text Indent 2"/>
    <w:basedOn w:val="a"/>
    <w:rsid w:val="00F5075A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F5075A"/>
    <w:pPr>
      <w:widowControl w:val="0"/>
      <w:autoSpaceDE w:val="0"/>
      <w:autoSpaceDN w:val="0"/>
      <w:adjustRightInd w:val="0"/>
      <w:spacing w:line="277" w:lineRule="exact"/>
      <w:ind w:firstLine="528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ИСТОБИНСКОГО СЕЛЬСКОГО ПОСЕЛЕНИЯ РЕПЬЕВСКОГО МУНИЦИПАЛЬНОГО РАЙОНА</vt:lpstr>
    </vt:vector>
  </TitlesOfParts>
  <Company>Administration</Company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ИСТОБИНСКОГО СЕЛЬСКОГО ПОСЕЛЕНИЯ РЕПЬЕВСКОГО МУНИЦИПАЛЬНОГО РАЙОНА</dc:title>
  <dc:creator>User</dc:creator>
  <cp:lastModifiedBy>Пользователь</cp:lastModifiedBy>
  <cp:revision>6</cp:revision>
  <cp:lastPrinted>2023-06-29T12:37:00Z</cp:lastPrinted>
  <dcterms:created xsi:type="dcterms:W3CDTF">2025-07-14T11:57:00Z</dcterms:created>
  <dcterms:modified xsi:type="dcterms:W3CDTF">2025-07-14T12:20:00Z</dcterms:modified>
</cp:coreProperties>
</file>